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3A4" w:rsidRPr="00E853A4" w:rsidRDefault="00E853A4" w:rsidP="00E853A4">
      <w:pPr>
        <w:jc w:val="right"/>
        <w:rPr>
          <w:rFonts w:ascii="Times New Roman" w:eastAsiaTheme="minorEastAsia" w:hAnsi="Times New Roman" w:cs="Times New Roman"/>
          <w:sz w:val="24"/>
          <w:szCs w:val="24"/>
          <w:lang w:val="ru-RU" w:eastAsia="ru-RU"/>
        </w:rPr>
      </w:pPr>
      <w:bookmarkStart w:id="0" w:name="block-28555519"/>
      <w:r w:rsidRPr="00E853A4">
        <w:rPr>
          <w:rFonts w:ascii="Times New Roman" w:eastAsiaTheme="minorEastAsia" w:hAnsi="Times New Roman" w:cs="Times New Roman"/>
          <w:sz w:val="24"/>
          <w:szCs w:val="24"/>
          <w:lang w:val="ru-RU" w:eastAsia="ru-RU"/>
        </w:rPr>
        <w:t>ПРИЛОЖЕНИЕ</w:t>
      </w: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jc w:val="center"/>
        <w:rPr>
          <w:rFonts w:ascii="Times New Roman" w:eastAsiaTheme="minorEastAsia" w:hAnsi="Times New Roman" w:cs="Times New Roman"/>
          <w:sz w:val="24"/>
          <w:szCs w:val="24"/>
          <w:lang w:val="ru-RU" w:eastAsia="ru-RU"/>
        </w:rPr>
      </w:pPr>
      <w:r w:rsidRPr="00E853A4">
        <w:rPr>
          <w:rFonts w:ascii="Times New Roman" w:eastAsiaTheme="minorEastAsia" w:hAnsi="Times New Roman" w:cs="Times New Roman"/>
          <w:sz w:val="24"/>
          <w:szCs w:val="24"/>
          <w:lang w:val="ru-RU" w:eastAsia="ru-RU"/>
        </w:rPr>
        <w:t xml:space="preserve">РАБОЧАЯ  ПРОГРАММА  </w:t>
      </w:r>
      <w:r w:rsidR="006D57CA">
        <w:rPr>
          <w:rFonts w:ascii="Times New Roman" w:eastAsiaTheme="minorEastAsia" w:hAnsi="Times New Roman" w:cs="Times New Roman"/>
          <w:bCs/>
          <w:sz w:val="24"/>
          <w:szCs w:val="24"/>
          <w:lang w:val="ru-RU" w:eastAsia="ru-RU"/>
        </w:rPr>
        <w:t>ПО ГЕОМЕТРИИ</w:t>
      </w:r>
    </w:p>
    <w:p w:rsidR="00E853A4" w:rsidRPr="00E853A4" w:rsidRDefault="00E853A4" w:rsidP="00E853A4">
      <w:pPr>
        <w:jc w:val="center"/>
        <w:rPr>
          <w:rFonts w:ascii="Times New Roman" w:eastAsiaTheme="minorEastAsia" w:hAnsi="Times New Roman" w:cs="Times New Roman"/>
          <w:bCs/>
          <w:sz w:val="24"/>
          <w:szCs w:val="24"/>
          <w:lang w:val="ru-RU" w:eastAsia="ru-RU"/>
        </w:rPr>
      </w:pPr>
      <w:r w:rsidRPr="00E853A4">
        <w:rPr>
          <w:rFonts w:ascii="Times New Roman" w:eastAsiaTheme="minorEastAsia" w:hAnsi="Times New Roman" w:cs="Times New Roman"/>
          <w:bCs/>
          <w:sz w:val="24"/>
          <w:szCs w:val="24"/>
          <w:lang w:val="ru-RU" w:eastAsia="ru-RU"/>
        </w:rPr>
        <w:t>среднего общего образования</w:t>
      </w:r>
    </w:p>
    <w:p w:rsidR="00E853A4" w:rsidRPr="00E853A4" w:rsidRDefault="00E853A4" w:rsidP="00E853A4">
      <w:pPr>
        <w:jc w:val="center"/>
        <w:rPr>
          <w:rFonts w:ascii="Times New Roman" w:eastAsiaTheme="minorEastAsia" w:hAnsi="Times New Roman" w:cs="Times New Roman"/>
          <w:bCs/>
          <w:sz w:val="24"/>
          <w:szCs w:val="24"/>
          <w:lang w:val="ru-RU" w:eastAsia="ru-RU"/>
        </w:rPr>
      </w:pPr>
      <w:r w:rsidRPr="00E853A4">
        <w:rPr>
          <w:rFonts w:ascii="Times New Roman" w:eastAsiaTheme="minorEastAsia" w:hAnsi="Times New Roman" w:cs="Times New Roman"/>
          <w:bCs/>
          <w:sz w:val="24"/>
          <w:szCs w:val="24"/>
          <w:lang w:val="ru-RU" w:eastAsia="ru-RU"/>
        </w:rPr>
        <w:t>1</w:t>
      </w:r>
      <w:r w:rsidR="006D57CA">
        <w:rPr>
          <w:rFonts w:ascii="Times New Roman" w:eastAsiaTheme="minorEastAsia" w:hAnsi="Times New Roman" w:cs="Times New Roman"/>
          <w:bCs/>
          <w:sz w:val="24"/>
          <w:szCs w:val="24"/>
          <w:lang w:val="ru-RU" w:eastAsia="ru-RU"/>
        </w:rPr>
        <w:t>0</w:t>
      </w:r>
      <w:r w:rsidR="00D638E1">
        <w:rPr>
          <w:rFonts w:ascii="Times New Roman" w:eastAsiaTheme="minorEastAsia" w:hAnsi="Times New Roman" w:cs="Times New Roman"/>
          <w:bCs/>
          <w:sz w:val="24"/>
          <w:szCs w:val="24"/>
          <w:lang w:val="ru-RU" w:eastAsia="ru-RU"/>
        </w:rPr>
        <w:t>а класса</w:t>
      </w: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Учитель</w:t>
      </w:r>
      <w:r w:rsidR="00715D5F">
        <w:rPr>
          <w:rFonts w:ascii="Times New Roman" w:eastAsiaTheme="minorEastAsia" w:hAnsi="Times New Roman" w:cs="Times New Roman"/>
          <w:sz w:val="24"/>
          <w:szCs w:val="24"/>
          <w:lang w:val="ru-RU" w:eastAsia="ru-RU"/>
        </w:rPr>
        <w:t>: Головляницина Лидия Вадимовна</w:t>
      </w: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Pr="00E853A4" w:rsidRDefault="00E853A4" w:rsidP="00E853A4">
      <w:pPr>
        <w:rPr>
          <w:rFonts w:ascii="Times New Roman" w:eastAsiaTheme="minorEastAsia" w:hAnsi="Times New Roman" w:cs="Times New Roman"/>
          <w:sz w:val="24"/>
          <w:szCs w:val="24"/>
          <w:lang w:val="ru-RU" w:eastAsia="ru-RU"/>
        </w:rPr>
      </w:pPr>
    </w:p>
    <w:p w:rsidR="00E853A4" w:rsidRDefault="00E853A4" w:rsidP="00E853A4">
      <w:pPr>
        <w:jc w:val="center"/>
        <w:rPr>
          <w:rFonts w:ascii="Times New Roman" w:eastAsiaTheme="minorEastAsia" w:hAnsi="Times New Roman" w:cs="Times New Roman"/>
          <w:sz w:val="24"/>
          <w:szCs w:val="24"/>
          <w:lang w:val="ru-RU" w:eastAsia="ru-RU"/>
        </w:rPr>
      </w:pPr>
      <w:r w:rsidRPr="00E853A4">
        <w:rPr>
          <w:rFonts w:ascii="Times New Roman" w:eastAsiaTheme="minorEastAsia" w:hAnsi="Times New Roman" w:cs="Times New Roman"/>
          <w:sz w:val="24"/>
          <w:szCs w:val="24"/>
          <w:lang w:val="ru-RU" w:eastAsia="ru-RU"/>
        </w:rPr>
        <w:t>Архангельск</w:t>
      </w:r>
    </w:p>
    <w:p w:rsidR="00E853A4" w:rsidRPr="00E853A4" w:rsidRDefault="00715D5F" w:rsidP="00E853A4">
      <w:pPr>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 xml:space="preserve"> 2024</w:t>
      </w:r>
    </w:p>
    <w:p w:rsidR="008F1553" w:rsidRPr="00A41209" w:rsidRDefault="008F1553">
      <w:pPr>
        <w:rPr>
          <w:rFonts w:ascii="Times New Roman" w:hAnsi="Times New Roman" w:cs="Times New Roman"/>
          <w:b/>
          <w:sz w:val="28"/>
          <w:szCs w:val="28"/>
          <w:lang w:val="ru-RU"/>
        </w:rPr>
        <w:sectPr w:rsidR="008F1553" w:rsidRPr="00A41209">
          <w:pgSz w:w="11906" w:h="16383"/>
          <w:pgMar w:top="1134" w:right="850" w:bottom="1134" w:left="1701" w:header="720" w:footer="720" w:gutter="0"/>
          <w:cols w:space="720"/>
        </w:sectPr>
      </w:pPr>
    </w:p>
    <w:p w:rsidR="008F1553" w:rsidRPr="00A41209" w:rsidRDefault="007D3434">
      <w:pPr>
        <w:spacing w:after="0" w:line="264" w:lineRule="auto"/>
        <w:ind w:left="120"/>
        <w:jc w:val="both"/>
        <w:rPr>
          <w:lang w:val="ru-RU"/>
        </w:rPr>
      </w:pPr>
      <w:bookmarkStart w:id="1" w:name="block-28555518"/>
      <w:bookmarkEnd w:id="0"/>
      <w:r w:rsidRPr="00A41209">
        <w:rPr>
          <w:rFonts w:ascii="Times New Roman" w:hAnsi="Times New Roman"/>
          <w:b/>
          <w:color w:val="000000"/>
          <w:sz w:val="28"/>
          <w:lang w:val="ru-RU"/>
        </w:rPr>
        <w:lastRenderedPageBreak/>
        <w:t>ПОЯСНИТЕЛЬНАЯ ЗАПИСКА</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r w:rsidRPr="00A41209">
        <w:rPr>
          <w:rFonts w:ascii="Times New Roman" w:hAnsi="Times New Roman"/>
          <w:b/>
          <w:color w:val="000000"/>
          <w:sz w:val="28"/>
          <w:lang w:val="ru-RU"/>
        </w:rPr>
        <w:t>ЦЕЛИ ИЗУЧЕНИЯ УЧЕБНОГО КУРСА</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41209">
        <w:rPr>
          <w:rFonts w:ascii="Times New Roman" w:hAnsi="Times New Roman"/>
          <w:color w:val="000000"/>
          <w:sz w:val="28"/>
          <w:lang w:val="ru-RU"/>
        </w:rPr>
        <w:t>метапредметных</w:t>
      </w:r>
      <w:proofErr w:type="spellEnd"/>
      <w:r w:rsidRPr="00A41209">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A41209">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8F1553" w:rsidRPr="00A41209" w:rsidRDefault="007D3434">
      <w:pPr>
        <w:numPr>
          <w:ilvl w:val="0"/>
          <w:numId w:val="1"/>
        </w:numPr>
        <w:spacing w:after="0" w:line="264" w:lineRule="auto"/>
        <w:jc w:val="both"/>
        <w:rPr>
          <w:lang w:val="ru-RU"/>
        </w:rPr>
      </w:pPr>
      <w:r w:rsidRPr="00A41209">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2" w:name="_Toc118726595"/>
      <w:bookmarkEnd w:id="2"/>
      <w:r w:rsidRPr="00A41209">
        <w:rPr>
          <w:rFonts w:ascii="Times New Roman" w:hAnsi="Times New Roman"/>
          <w:b/>
          <w:color w:val="000000"/>
          <w:sz w:val="28"/>
          <w:lang w:val="ru-RU"/>
        </w:rPr>
        <w:t>МЕСТО УЧЕБНОГО КУРСА В УЧЕБНОМ ПЛАНЕ</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8F1553" w:rsidRPr="00A41209" w:rsidRDefault="008F1553">
      <w:pPr>
        <w:rPr>
          <w:lang w:val="ru-RU"/>
        </w:rPr>
        <w:sectPr w:rsidR="008F1553" w:rsidRPr="00A41209">
          <w:pgSz w:w="11906" w:h="16383"/>
          <w:pgMar w:top="1134" w:right="850" w:bottom="1134" w:left="1701" w:header="720" w:footer="720" w:gutter="0"/>
          <w:cols w:space="720"/>
        </w:sectPr>
      </w:pPr>
    </w:p>
    <w:p w:rsidR="008F1553" w:rsidRPr="00A41209" w:rsidRDefault="007D3434">
      <w:pPr>
        <w:spacing w:after="0" w:line="264" w:lineRule="auto"/>
        <w:ind w:left="120"/>
        <w:jc w:val="both"/>
        <w:rPr>
          <w:lang w:val="ru-RU"/>
        </w:rPr>
      </w:pPr>
      <w:bookmarkStart w:id="3" w:name="_Toc118726599"/>
      <w:bookmarkStart w:id="4" w:name="block-28555514"/>
      <w:bookmarkEnd w:id="1"/>
      <w:bookmarkEnd w:id="3"/>
      <w:r w:rsidRPr="00A41209">
        <w:rPr>
          <w:rFonts w:ascii="Times New Roman" w:hAnsi="Times New Roman"/>
          <w:b/>
          <w:color w:val="000000"/>
          <w:sz w:val="28"/>
          <w:lang w:val="ru-RU"/>
        </w:rPr>
        <w:lastRenderedPageBreak/>
        <w:t>СОДЕРЖАНИЕ УЧЕБНОГО КУРСА</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5" w:name="_Toc118726600"/>
      <w:bookmarkEnd w:id="5"/>
      <w:r w:rsidRPr="00A41209">
        <w:rPr>
          <w:rFonts w:ascii="Times New Roman" w:hAnsi="Times New Roman"/>
          <w:b/>
          <w:color w:val="000000"/>
          <w:sz w:val="28"/>
          <w:lang w:val="ru-RU"/>
        </w:rPr>
        <w:t>10 КЛАСС</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Прямые и плоскости в пространстве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A41209">
        <w:rPr>
          <w:rFonts w:ascii="Times New Roman" w:hAnsi="Times New Roman"/>
          <w:color w:val="000000"/>
          <w:sz w:val="28"/>
          <w:lang w:val="ru-RU"/>
        </w:rPr>
        <w:t>сонаправленными</w:t>
      </w:r>
      <w:proofErr w:type="spellEnd"/>
      <w:r w:rsidRPr="00A41209">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Многогранники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41209">
        <w:rPr>
          <w:rFonts w:ascii="Times New Roman" w:hAnsi="Times New Roman"/>
          <w:i/>
          <w:color w:val="000000"/>
          <w:sz w:val="28"/>
          <w:lang w:val="ru-RU"/>
        </w:rPr>
        <w:t>-</w:t>
      </w:r>
      <w:r w:rsidRPr="00A41209">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41209">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E73CE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41209">
        <w:rPr>
          <w:rFonts w:ascii="Times New Roman" w:hAnsi="Times New Roman"/>
          <w:color w:val="000000"/>
          <w:sz w:val="28"/>
          <w:lang w:val="ru-RU"/>
        </w:rPr>
        <w:t>Сечения призмы и пирамиды.</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6" w:name="_Toc118726601"/>
      <w:bookmarkEnd w:id="6"/>
      <w:r w:rsidRPr="00A41209">
        <w:rPr>
          <w:rFonts w:ascii="Times New Roman" w:hAnsi="Times New Roman"/>
          <w:b/>
          <w:color w:val="000000"/>
          <w:sz w:val="28"/>
          <w:lang w:val="ru-RU"/>
        </w:rPr>
        <w:t>11 КЛАСС</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Тела вращения</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Изображение тел вращения на плоскости. Развёртка цилиндра и конуса.</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Векторы и координаты в пространстве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41209">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8F1553" w:rsidRPr="00A41209" w:rsidRDefault="008F1553">
      <w:pPr>
        <w:rPr>
          <w:lang w:val="ru-RU"/>
        </w:rPr>
        <w:sectPr w:rsidR="008F1553" w:rsidRPr="00A41209">
          <w:pgSz w:w="11906" w:h="16383"/>
          <w:pgMar w:top="1134" w:right="850" w:bottom="1134" w:left="1701" w:header="720" w:footer="720" w:gutter="0"/>
          <w:cols w:space="720"/>
        </w:sectPr>
      </w:pPr>
    </w:p>
    <w:p w:rsidR="008F1553" w:rsidRPr="00A41209" w:rsidRDefault="007D3434">
      <w:pPr>
        <w:spacing w:after="0" w:line="264" w:lineRule="auto"/>
        <w:ind w:left="120"/>
        <w:jc w:val="both"/>
        <w:rPr>
          <w:lang w:val="ru-RU"/>
        </w:rPr>
      </w:pPr>
      <w:bookmarkStart w:id="7" w:name="_Toc118726577"/>
      <w:bookmarkStart w:id="8" w:name="block-28555513"/>
      <w:bookmarkEnd w:id="4"/>
      <w:bookmarkEnd w:id="7"/>
      <w:r w:rsidRPr="00A41209">
        <w:rPr>
          <w:rFonts w:ascii="Times New Roman" w:hAnsi="Times New Roman"/>
          <w:b/>
          <w:color w:val="000000"/>
          <w:sz w:val="28"/>
          <w:lang w:val="ru-RU"/>
        </w:rPr>
        <w:lastRenderedPageBreak/>
        <w:t>ПЛАНИРУЕМЫЕ РЕЗУЛЬТАТЫ</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9" w:name="_Toc118726578"/>
      <w:bookmarkEnd w:id="9"/>
      <w:r w:rsidRPr="00A41209">
        <w:rPr>
          <w:rFonts w:ascii="Times New Roman" w:hAnsi="Times New Roman"/>
          <w:b/>
          <w:color w:val="000000"/>
          <w:sz w:val="28"/>
          <w:lang w:val="ru-RU"/>
        </w:rPr>
        <w:t>ЛИЧНОСТНЫЕ РЕЗУЛЬТАТЫ</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Гражданское воспитание: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Патриотическое воспитание:</w:t>
      </w:r>
    </w:p>
    <w:p w:rsidR="008F1553" w:rsidRPr="00A41209" w:rsidRDefault="007D3434">
      <w:pPr>
        <w:shd w:val="clear" w:color="auto" w:fill="FFFFFF"/>
        <w:spacing w:after="0" w:line="264" w:lineRule="auto"/>
        <w:ind w:firstLine="600"/>
        <w:jc w:val="both"/>
        <w:rPr>
          <w:lang w:val="ru-RU"/>
        </w:rPr>
      </w:pPr>
      <w:r w:rsidRPr="00A41209">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Духовно-нравственного воспитания:</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Эстетическое воспитание: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Физическое воспитание: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Трудовое воспитание: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lastRenderedPageBreak/>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Экологическое воспитание: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8F1553" w:rsidRPr="00A41209" w:rsidRDefault="007D3434">
      <w:pPr>
        <w:spacing w:after="0" w:line="264" w:lineRule="auto"/>
        <w:ind w:firstLine="600"/>
        <w:jc w:val="both"/>
        <w:rPr>
          <w:lang w:val="ru-RU"/>
        </w:rPr>
      </w:pPr>
      <w:r w:rsidRPr="00A41209">
        <w:rPr>
          <w:rFonts w:ascii="Times New Roman" w:hAnsi="Times New Roman"/>
          <w:b/>
          <w:color w:val="000000"/>
          <w:sz w:val="28"/>
          <w:lang w:val="ru-RU"/>
        </w:rPr>
        <w:t>Ценности научного познания:</w:t>
      </w:r>
      <w:r w:rsidRPr="00A41209">
        <w:rPr>
          <w:rFonts w:ascii="Times New Roman" w:hAnsi="Times New Roman"/>
          <w:color w:val="000000"/>
          <w:sz w:val="28"/>
          <w:u w:val="single"/>
          <w:lang w:val="ru-RU"/>
        </w:rPr>
        <w:t xml:space="preserve"> </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10" w:name="_Toc118726579"/>
      <w:bookmarkEnd w:id="10"/>
      <w:r w:rsidRPr="00A41209">
        <w:rPr>
          <w:rFonts w:ascii="Times New Roman" w:hAnsi="Times New Roman"/>
          <w:b/>
          <w:color w:val="000000"/>
          <w:sz w:val="28"/>
          <w:lang w:val="ru-RU"/>
        </w:rPr>
        <w:t>МЕТАПРЕДМЕТНЫЕ РЕЗУЛЬТАТЫ</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proofErr w:type="spellStart"/>
      <w:r w:rsidRPr="00A41209">
        <w:rPr>
          <w:rFonts w:ascii="Times New Roman" w:hAnsi="Times New Roman"/>
          <w:color w:val="000000"/>
          <w:sz w:val="28"/>
          <w:lang w:val="ru-RU"/>
        </w:rPr>
        <w:t>Метапредметные</w:t>
      </w:r>
      <w:proofErr w:type="spellEnd"/>
      <w:r w:rsidRPr="00A41209">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41209">
        <w:rPr>
          <w:rFonts w:ascii="Times New Roman" w:hAnsi="Times New Roman"/>
          <w:b/>
          <w:i/>
          <w:color w:val="000000"/>
          <w:sz w:val="28"/>
          <w:lang w:val="ru-RU"/>
        </w:rPr>
        <w:t>познавательными</w:t>
      </w:r>
      <w:r w:rsidRPr="00A4120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1) </w:t>
      </w:r>
      <w:r w:rsidRPr="00A41209">
        <w:rPr>
          <w:rFonts w:ascii="Times New Roman" w:hAnsi="Times New Roman"/>
          <w:i/>
          <w:color w:val="000000"/>
          <w:sz w:val="28"/>
          <w:lang w:val="ru-RU"/>
        </w:rPr>
        <w:t xml:space="preserve">Универсальные </w:t>
      </w:r>
      <w:r w:rsidRPr="00A41209">
        <w:rPr>
          <w:rFonts w:ascii="Times New Roman" w:hAnsi="Times New Roman"/>
          <w:b/>
          <w:i/>
          <w:color w:val="000000"/>
          <w:sz w:val="28"/>
          <w:lang w:val="ru-RU"/>
        </w:rPr>
        <w:t>познавательные</w:t>
      </w:r>
      <w:r w:rsidRPr="00A4120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41209">
        <w:rPr>
          <w:rFonts w:ascii="Times New Roman" w:hAnsi="Times New Roman"/>
          <w:color w:val="000000"/>
          <w:sz w:val="28"/>
          <w:lang w:val="ru-RU"/>
        </w:rPr>
        <w:t>.</w:t>
      </w:r>
    </w:p>
    <w:p w:rsidR="008F1553" w:rsidRDefault="007D343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41209">
        <w:rPr>
          <w:rFonts w:ascii="Times New Roman" w:hAnsi="Times New Roman"/>
          <w:color w:val="000000"/>
          <w:sz w:val="28"/>
          <w:lang w:val="ru-RU"/>
        </w:rPr>
        <w:t>контрпримеры</w:t>
      </w:r>
      <w:proofErr w:type="spellEnd"/>
      <w:r w:rsidRPr="00A41209">
        <w:rPr>
          <w:rFonts w:ascii="Times New Roman" w:hAnsi="Times New Roman"/>
          <w:color w:val="000000"/>
          <w:sz w:val="28"/>
          <w:lang w:val="ru-RU"/>
        </w:rPr>
        <w:t>; обосновывать собственные суждения и выводы;</w:t>
      </w:r>
    </w:p>
    <w:p w:rsidR="008F1553" w:rsidRPr="00A41209" w:rsidRDefault="007D3434">
      <w:pPr>
        <w:numPr>
          <w:ilvl w:val="0"/>
          <w:numId w:val="2"/>
        </w:numPr>
        <w:spacing w:after="0" w:line="264" w:lineRule="auto"/>
        <w:jc w:val="both"/>
        <w:rPr>
          <w:lang w:val="ru-RU"/>
        </w:rPr>
      </w:pPr>
      <w:r w:rsidRPr="00A4120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F1553" w:rsidRDefault="007D343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F1553" w:rsidRPr="00A41209" w:rsidRDefault="007D3434">
      <w:pPr>
        <w:numPr>
          <w:ilvl w:val="0"/>
          <w:numId w:val="3"/>
        </w:numPr>
        <w:spacing w:after="0" w:line="264" w:lineRule="auto"/>
        <w:jc w:val="both"/>
        <w:rPr>
          <w:lang w:val="ru-RU"/>
        </w:rPr>
      </w:pPr>
      <w:r w:rsidRPr="00A4120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F1553" w:rsidRPr="00A41209" w:rsidRDefault="007D3434">
      <w:pPr>
        <w:numPr>
          <w:ilvl w:val="0"/>
          <w:numId w:val="3"/>
        </w:numPr>
        <w:spacing w:after="0" w:line="264" w:lineRule="auto"/>
        <w:jc w:val="both"/>
        <w:rPr>
          <w:lang w:val="ru-RU"/>
        </w:rPr>
      </w:pPr>
      <w:r w:rsidRPr="00A4120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F1553" w:rsidRPr="00A41209" w:rsidRDefault="007D3434">
      <w:pPr>
        <w:numPr>
          <w:ilvl w:val="0"/>
          <w:numId w:val="3"/>
        </w:numPr>
        <w:spacing w:after="0" w:line="264" w:lineRule="auto"/>
        <w:jc w:val="both"/>
        <w:rPr>
          <w:lang w:val="ru-RU"/>
        </w:rPr>
      </w:pPr>
      <w:r w:rsidRPr="00A4120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F1553" w:rsidRPr="00A41209" w:rsidRDefault="007D3434">
      <w:pPr>
        <w:numPr>
          <w:ilvl w:val="0"/>
          <w:numId w:val="3"/>
        </w:numPr>
        <w:spacing w:after="0" w:line="264" w:lineRule="auto"/>
        <w:jc w:val="both"/>
        <w:rPr>
          <w:lang w:val="ru-RU"/>
        </w:rPr>
      </w:pPr>
      <w:r w:rsidRPr="00A4120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F1553" w:rsidRDefault="007D343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F1553" w:rsidRPr="00A41209" w:rsidRDefault="007D3434">
      <w:pPr>
        <w:numPr>
          <w:ilvl w:val="0"/>
          <w:numId w:val="4"/>
        </w:numPr>
        <w:spacing w:after="0" w:line="264" w:lineRule="auto"/>
        <w:jc w:val="both"/>
        <w:rPr>
          <w:lang w:val="ru-RU"/>
        </w:rPr>
      </w:pPr>
      <w:r w:rsidRPr="00A4120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F1553" w:rsidRPr="00A41209" w:rsidRDefault="007D3434">
      <w:pPr>
        <w:numPr>
          <w:ilvl w:val="0"/>
          <w:numId w:val="4"/>
        </w:numPr>
        <w:spacing w:after="0" w:line="264" w:lineRule="auto"/>
        <w:jc w:val="both"/>
        <w:rPr>
          <w:lang w:val="ru-RU"/>
        </w:rPr>
      </w:pPr>
      <w:r w:rsidRPr="00A41209">
        <w:rPr>
          <w:rFonts w:ascii="Times New Roman" w:hAnsi="Times New Roman"/>
          <w:color w:val="000000"/>
          <w:sz w:val="28"/>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F1553" w:rsidRPr="00A41209" w:rsidRDefault="007D3434">
      <w:pPr>
        <w:numPr>
          <w:ilvl w:val="0"/>
          <w:numId w:val="4"/>
        </w:numPr>
        <w:spacing w:after="0" w:line="264" w:lineRule="auto"/>
        <w:jc w:val="both"/>
        <w:rPr>
          <w:lang w:val="ru-RU"/>
        </w:rPr>
      </w:pPr>
      <w:r w:rsidRPr="00A4120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F1553" w:rsidRPr="00A41209" w:rsidRDefault="007D3434">
      <w:pPr>
        <w:numPr>
          <w:ilvl w:val="0"/>
          <w:numId w:val="4"/>
        </w:numPr>
        <w:spacing w:after="0" w:line="264" w:lineRule="auto"/>
        <w:jc w:val="both"/>
        <w:rPr>
          <w:lang w:val="ru-RU"/>
        </w:rPr>
      </w:pPr>
      <w:r w:rsidRPr="00A41209">
        <w:rPr>
          <w:rFonts w:ascii="Times New Roman" w:hAnsi="Times New Roman"/>
          <w:color w:val="000000"/>
          <w:sz w:val="28"/>
          <w:lang w:val="ru-RU"/>
        </w:rPr>
        <w:t>оценивать надёжность информации по самостоятельно сформулированным критериям.</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2) </w:t>
      </w:r>
      <w:r w:rsidRPr="00A41209">
        <w:rPr>
          <w:rFonts w:ascii="Times New Roman" w:hAnsi="Times New Roman"/>
          <w:i/>
          <w:color w:val="000000"/>
          <w:sz w:val="28"/>
          <w:lang w:val="ru-RU"/>
        </w:rPr>
        <w:t xml:space="preserve">Универсальные </w:t>
      </w:r>
      <w:r w:rsidRPr="00A41209">
        <w:rPr>
          <w:rFonts w:ascii="Times New Roman" w:hAnsi="Times New Roman"/>
          <w:b/>
          <w:i/>
          <w:color w:val="000000"/>
          <w:sz w:val="28"/>
          <w:lang w:val="ru-RU"/>
        </w:rPr>
        <w:t xml:space="preserve">коммуникативные </w:t>
      </w:r>
      <w:r w:rsidRPr="00A41209">
        <w:rPr>
          <w:rFonts w:ascii="Times New Roman" w:hAnsi="Times New Roman"/>
          <w:i/>
          <w:color w:val="000000"/>
          <w:sz w:val="28"/>
          <w:lang w:val="ru-RU"/>
        </w:rPr>
        <w:t>действия, обеспечивают сформированность социальных навыков обучающихся.</w:t>
      </w:r>
    </w:p>
    <w:p w:rsidR="008F1553" w:rsidRDefault="007D3434">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8F1553" w:rsidRPr="00A41209" w:rsidRDefault="007D3434">
      <w:pPr>
        <w:numPr>
          <w:ilvl w:val="0"/>
          <w:numId w:val="5"/>
        </w:numPr>
        <w:spacing w:after="0" w:line="264" w:lineRule="auto"/>
        <w:jc w:val="both"/>
        <w:rPr>
          <w:lang w:val="ru-RU"/>
        </w:rPr>
      </w:pPr>
      <w:r w:rsidRPr="00A4120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F1553" w:rsidRPr="00A41209" w:rsidRDefault="007D3434">
      <w:pPr>
        <w:numPr>
          <w:ilvl w:val="0"/>
          <w:numId w:val="5"/>
        </w:numPr>
        <w:spacing w:after="0" w:line="264" w:lineRule="auto"/>
        <w:jc w:val="both"/>
        <w:rPr>
          <w:lang w:val="ru-RU"/>
        </w:rPr>
      </w:pPr>
      <w:r w:rsidRPr="00A4120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F1553" w:rsidRPr="00A41209" w:rsidRDefault="007D3434">
      <w:pPr>
        <w:numPr>
          <w:ilvl w:val="0"/>
          <w:numId w:val="5"/>
        </w:numPr>
        <w:spacing w:after="0" w:line="264" w:lineRule="auto"/>
        <w:jc w:val="both"/>
        <w:rPr>
          <w:lang w:val="ru-RU"/>
        </w:rPr>
      </w:pPr>
      <w:r w:rsidRPr="00A4120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F1553" w:rsidRDefault="007D3434">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8F1553" w:rsidRPr="00A41209" w:rsidRDefault="007D3434">
      <w:pPr>
        <w:numPr>
          <w:ilvl w:val="0"/>
          <w:numId w:val="6"/>
        </w:numPr>
        <w:spacing w:after="0" w:line="264" w:lineRule="auto"/>
        <w:jc w:val="both"/>
        <w:rPr>
          <w:lang w:val="ru-RU"/>
        </w:rPr>
      </w:pPr>
      <w:r w:rsidRPr="00A4120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F1553" w:rsidRPr="00A41209" w:rsidRDefault="007D3434">
      <w:pPr>
        <w:numPr>
          <w:ilvl w:val="0"/>
          <w:numId w:val="6"/>
        </w:numPr>
        <w:spacing w:after="0" w:line="264" w:lineRule="auto"/>
        <w:jc w:val="both"/>
        <w:rPr>
          <w:lang w:val="ru-RU"/>
        </w:rPr>
      </w:pPr>
      <w:r w:rsidRPr="00A4120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 xml:space="preserve">3) </w:t>
      </w:r>
      <w:r w:rsidRPr="00A41209">
        <w:rPr>
          <w:rFonts w:ascii="Times New Roman" w:hAnsi="Times New Roman"/>
          <w:i/>
          <w:color w:val="000000"/>
          <w:sz w:val="28"/>
          <w:lang w:val="ru-RU"/>
        </w:rPr>
        <w:t xml:space="preserve">Универсальные </w:t>
      </w:r>
      <w:r w:rsidRPr="00A41209">
        <w:rPr>
          <w:rFonts w:ascii="Times New Roman" w:hAnsi="Times New Roman"/>
          <w:b/>
          <w:i/>
          <w:color w:val="000000"/>
          <w:sz w:val="28"/>
          <w:lang w:val="ru-RU"/>
        </w:rPr>
        <w:t xml:space="preserve">регулятивные </w:t>
      </w:r>
      <w:r w:rsidRPr="00A4120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41209">
        <w:rPr>
          <w:rFonts w:ascii="Times New Roman" w:hAnsi="Times New Roman"/>
          <w:color w:val="000000"/>
          <w:sz w:val="28"/>
          <w:lang w:val="ru-RU"/>
        </w:rPr>
        <w:t>.</w:t>
      </w:r>
    </w:p>
    <w:p w:rsidR="008F1553" w:rsidRDefault="007D3434">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8F1553" w:rsidRPr="00A41209" w:rsidRDefault="007D3434">
      <w:pPr>
        <w:numPr>
          <w:ilvl w:val="0"/>
          <w:numId w:val="7"/>
        </w:numPr>
        <w:spacing w:after="0"/>
        <w:rPr>
          <w:lang w:val="ru-RU"/>
        </w:rPr>
      </w:pPr>
      <w:r w:rsidRPr="00A41209">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F1553" w:rsidRDefault="007D3434">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F1553" w:rsidRPr="00A41209" w:rsidRDefault="007D3434">
      <w:pPr>
        <w:numPr>
          <w:ilvl w:val="0"/>
          <w:numId w:val="8"/>
        </w:numPr>
        <w:spacing w:after="0" w:line="264" w:lineRule="auto"/>
        <w:jc w:val="both"/>
        <w:rPr>
          <w:lang w:val="ru-RU"/>
        </w:rPr>
      </w:pPr>
      <w:r w:rsidRPr="00A4120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F1553" w:rsidRPr="00A41209" w:rsidRDefault="007D3434">
      <w:pPr>
        <w:numPr>
          <w:ilvl w:val="0"/>
          <w:numId w:val="8"/>
        </w:numPr>
        <w:spacing w:after="0" w:line="264" w:lineRule="auto"/>
        <w:jc w:val="both"/>
        <w:rPr>
          <w:lang w:val="ru-RU"/>
        </w:rPr>
      </w:pPr>
      <w:r w:rsidRPr="00A4120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F1553" w:rsidRPr="00A41209" w:rsidRDefault="007D3434">
      <w:pPr>
        <w:numPr>
          <w:ilvl w:val="0"/>
          <w:numId w:val="8"/>
        </w:numPr>
        <w:spacing w:after="0" w:line="264" w:lineRule="auto"/>
        <w:jc w:val="both"/>
        <w:rPr>
          <w:lang w:val="ru-RU"/>
        </w:rPr>
      </w:pPr>
      <w:r w:rsidRPr="00A41209">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A41209">
        <w:rPr>
          <w:rFonts w:ascii="Times New Roman" w:hAnsi="Times New Roman"/>
          <w:color w:val="000000"/>
          <w:sz w:val="28"/>
          <w:lang w:val="ru-RU"/>
        </w:rPr>
        <w:t>недостижения</w:t>
      </w:r>
      <w:proofErr w:type="spellEnd"/>
      <w:r w:rsidRPr="00A41209">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r w:rsidRPr="00A41209">
        <w:rPr>
          <w:rFonts w:ascii="Times New Roman" w:hAnsi="Times New Roman"/>
          <w:b/>
          <w:color w:val="000000"/>
          <w:sz w:val="28"/>
          <w:lang w:val="ru-RU"/>
        </w:rPr>
        <w:t>ПРЕДМЕТНЫЕ РЕЗУЛЬТАТЫ</w:t>
      </w:r>
    </w:p>
    <w:p w:rsidR="008F1553" w:rsidRPr="00A41209" w:rsidRDefault="008F1553">
      <w:pPr>
        <w:spacing w:after="0" w:line="264" w:lineRule="auto"/>
        <w:ind w:left="120"/>
        <w:jc w:val="both"/>
        <w:rPr>
          <w:lang w:val="ru-RU"/>
        </w:rPr>
      </w:pPr>
    </w:p>
    <w:p w:rsidR="008F1553" w:rsidRPr="00A41209" w:rsidRDefault="007D3434">
      <w:pPr>
        <w:spacing w:after="0" w:line="264" w:lineRule="auto"/>
        <w:ind w:left="120"/>
        <w:jc w:val="both"/>
        <w:rPr>
          <w:lang w:val="ru-RU"/>
        </w:rPr>
      </w:pPr>
      <w:bookmarkStart w:id="11" w:name="_Toc118726597"/>
      <w:bookmarkEnd w:id="11"/>
      <w:r w:rsidRPr="00A41209">
        <w:rPr>
          <w:rFonts w:ascii="Times New Roman" w:hAnsi="Times New Roman"/>
          <w:b/>
          <w:color w:val="000000"/>
          <w:sz w:val="28"/>
          <w:lang w:val="ru-RU"/>
        </w:rPr>
        <w:t>10 КЛАСС</w:t>
      </w:r>
    </w:p>
    <w:p w:rsidR="008F1553" w:rsidRPr="00A41209" w:rsidRDefault="008F1553">
      <w:pPr>
        <w:spacing w:after="0" w:line="264" w:lineRule="auto"/>
        <w:ind w:left="120"/>
        <w:jc w:val="both"/>
        <w:rPr>
          <w:lang w:val="ru-RU"/>
        </w:rPr>
      </w:pP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Оперировать понятиями: точка, прямая, плоскость.</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Оперировать понятиями: параллельность и перпендикулярность прямых и плоскостей.</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Классифицировать взаимное расположение прямых и плоскостей в пространстве.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lastRenderedPageBreak/>
        <w:t>Оперировать понятиями: секущая плоскость, сечение многогранников.</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Объяснять принципы построения сечений, используя метод следов.</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F1553" w:rsidRPr="00A41209" w:rsidRDefault="007D3434">
      <w:pPr>
        <w:spacing w:after="0" w:line="264" w:lineRule="auto"/>
        <w:ind w:firstLine="600"/>
        <w:jc w:val="both"/>
        <w:rPr>
          <w:lang w:val="ru-RU"/>
        </w:rPr>
      </w:pPr>
      <w:r w:rsidRPr="00A4120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F1553" w:rsidRPr="00A41209" w:rsidRDefault="008F1553">
      <w:pPr>
        <w:spacing w:after="0" w:line="264" w:lineRule="auto"/>
        <w:ind w:left="120"/>
        <w:jc w:val="both"/>
        <w:rPr>
          <w:lang w:val="ru-RU"/>
        </w:rPr>
      </w:pPr>
    </w:p>
    <w:p w:rsidR="008F1553" w:rsidRDefault="007D3434">
      <w:pPr>
        <w:spacing w:after="0"/>
        <w:ind w:left="120"/>
      </w:pPr>
      <w:bookmarkStart w:id="12" w:name="block-28555515"/>
      <w:bookmarkEnd w:id="8"/>
      <w:r>
        <w:rPr>
          <w:rFonts w:ascii="Times New Roman" w:hAnsi="Times New Roman"/>
          <w:b/>
          <w:color w:val="000000"/>
          <w:sz w:val="28"/>
        </w:rPr>
        <w:lastRenderedPageBreak/>
        <w:t xml:space="preserve">ТЕМАТИЧЕСКОЕ ПЛАНИРОВАНИЕ </w:t>
      </w:r>
    </w:p>
    <w:p w:rsidR="008F1553" w:rsidRDefault="007D343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F1553">
        <w:trPr>
          <w:trHeight w:val="144"/>
          <w:tblCellSpacing w:w="20" w:type="nil"/>
        </w:trPr>
        <w:tc>
          <w:tcPr>
            <w:tcW w:w="446" w:type="dxa"/>
            <w:vMerge w:val="restart"/>
            <w:tcMar>
              <w:top w:w="50" w:type="dxa"/>
              <w:left w:w="100" w:type="dxa"/>
            </w:tcMar>
            <w:vAlign w:val="center"/>
          </w:tcPr>
          <w:p w:rsidR="008F1553" w:rsidRDefault="007D3434">
            <w:pPr>
              <w:spacing w:after="0"/>
              <w:ind w:left="135"/>
            </w:pPr>
            <w:r>
              <w:rPr>
                <w:rFonts w:ascii="Times New Roman" w:hAnsi="Times New Roman"/>
                <w:b/>
                <w:color w:val="000000"/>
                <w:sz w:val="24"/>
              </w:rPr>
              <w:t xml:space="preserve">№ п/п </w:t>
            </w:r>
          </w:p>
          <w:p w:rsidR="008F1553" w:rsidRDefault="008F1553">
            <w:pPr>
              <w:spacing w:after="0"/>
              <w:ind w:left="135"/>
            </w:pPr>
          </w:p>
        </w:tc>
        <w:tc>
          <w:tcPr>
            <w:tcW w:w="3344" w:type="dxa"/>
            <w:vMerge w:val="restart"/>
            <w:tcMar>
              <w:top w:w="50" w:type="dxa"/>
              <w:left w:w="100" w:type="dxa"/>
            </w:tcMar>
            <w:vAlign w:val="center"/>
          </w:tcPr>
          <w:p w:rsidR="008F1553" w:rsidRDefault="007D3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F1553" w:rsidRDefault="008F1553">
            <w:pPr>
              <w:spacing w:after="0"/>
              <w:ind w:left="135"/>
            </w:pPr>
          </w:p>
        </w:tc>
        <w:tc>
          <w:tcPr>
            <w:tcW w:w="0" w:type="auto"/>
            <w:gridSpan w:val="3"/>
            <w:tcMar>
              <w:top w:w="50" w:type="dxa"/>
              <w:left w:w="100" w:type="dxa"/>
            </w:tcMar>
            <w:vAlign w:val="center"/>
          </w:tcPr>
          <w:p w:rsidR="008F1553" w:rsidRDefault="007D3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F1553" w:rsidRDefault="007D3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1553" w:rsidRDefault="008F1553">
            <w:pPr>
              <w:spacing w:after="0"/>
              <w:ind w:left="135"/>
            </w:pPr>
          </w:p>
        </w:tc>
      </w:tr>
      <w:tr w:rsidR="008F1553">
        <w:trPr>
          <w:trHeight w:val="144"/>
          <w:tblCellSpacing w:w="20" w:type="nil"/>
        </w:trPr>
        <w:tc>
          <w:tcPr>
            <w:tcW w:w="0" w:type="auto"/>
            <w:vMerge/>
            <w:tcBorders>
              <w:top w:val="nil"/>
            </w:tcBorders>
            <w:tcMar>
              <w:top w:w="50" w:type="dxa"/>
              <w:left w:w="100" w:type="dxa"/>
            </w:tcMar>
          </w:tcPr>
          <w:p w:rsidR="008F1553" w:rsidRDefault="008F1553"/>
        </w:tc>
        <w:tc>
          <w:tcPr>
            <w:tcW w:w="0" w:type="auto"/>
            <w:vMerge/>
            <w:tcBorders>
              <w:top w:val="nil"/>
            </w:tcBorders>
            <w:tcMar>
              <w:top w:w="50" w:type="dxa"/>
              <w:left w:w="100" w:type="dxa"/>
            </w:tcMar>
          </w:tcPr>
          <w:p w:rsidR="008F1553" w:rsidRDefault="008F1553"/>
        </w:tc>
        <w:tc>
          <w:tcPr>
            <w:tcW w:w="949" w:type="dxa"/>
            <w:tcMar>
              <w:top w:w="50" w:type="dxa"/>
              <w:left w:w="100" w:type="dxa"/>
            </w:tcMar>
            <w:vAlign w:val="center"/>
          </w:tcPr>
          <w:p w:rsidR="008F1553" w:rsidRDefault="007D3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1553" w:rsidRDefault="008F1553">
            <w:pPr>
              <w:spacing w:after="0"/>
              <w:ind w:left="135"/>
            </w:pPr>
          </w:p>
        </w:tc>
        <w:tc>
          <w:tcPr>
            <w:tcW w:w="1667" w:type="dxa"/>
            <w:tcMar>
              <w:top w:w="50" w:type="dxa"/>
              <w:left w:w="100" w:type="dxa"/>
            </w:tcMar>
            <w:vAlign w:val="center"/>
          </w:tcPr>
          <w:p w:rsidR="008F1553" w:rsidRDefault="007D3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1553" w:rsidRDefault="008F1553">
            <w:pPr>
              <w:spacing w:after="0"/>
              <w:ind w:left="135"/>
            </w:pPr>
          </w:p>
        </w:tc>
        <w:tc>
          <w:tcPr>
            <w:tcW w:w="1756" w:type="dxa"/>
            <w:tcMar>
              <w:top w:w="50" w:type="dxa"/>
              <w:left w:w="100" w:type="dxa"/>
            </w:tcMar>
            <w:vAlign w:val="center"/>
          </w:tcPr>
          <w:p w:rsidR="008F1553" w:rsidRDefault="007D3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1553" w:rsidRDefault="008F1553">
            <w:pPr>
              <w:spacing w:after="0"/>
              <w:ind w:left="135"/>
            </w:pPr>
          </w:p>
        </w:tc>
        <w:tc>
          <w:tcPr>
            <w:tcW w:w="0" w:type="auto"/>
            <w:vMerge/>
            <w:tcBorders>
              <w:top w:val="nil"/>
            </w:tcBorders>
            <w:tcMar>
              <w:top w:w="50" w:type="dxa"/>
              <w:left w:w="100" w:type="dxa"/>
            </w:tcMar>
          </w:tcPr>
          <w:p w:rsidR="008F1553" w:rsidRDefault="008F1553"/>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1</w:t>
            </w:r>
          </w:p>
        </w:tc>
        <w:tc>
          <w:tcPr>
            <w:tcW w:w="3344" w:type="dxa"/>
            <w:tcMar>
              <w:top w:w="50" w:type="dxa"/>
              <w:left w:w="100" w:type="dxa"/>
            </w:tcMar>
            <w:vAlign w:val="center"/>
          </w:tcPr>
          <w:p w:rsidR="008F1553" w:rsidRDefault="007D343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8F1553" w:rsidRDefault="008F1553">
            <w:pPr>
              <w:spacing w:after="0"/>
              <w:ind w:left="135"/>
              <w:jc w:val="center"/>
            </w:pP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2</w:t>
            </w:r>
          </w:p>
        </w:tc>
        <w:tc>
          <w:tcPr>
            <w:tcW w:w="3344" w:type="dxa"/>
            <w:tcMar>
              <w:top w:w="50" w:type="dxa"/>
              <w:left w:w="100" w:type="dxa"/>
            </w:tcMar>
            <w:vAlign w:val="center"/>
          </w:tcPr>
          <w:p w:rsidR="008F1553" w:rsidRDefault="007D3434">
            <w:pPr>
              <w:spacing w:after="0"/>
              <w:ind w:left="135"/>
            </w:pPr>
            <w:r w:rsidRPr="00A41209">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Pr="005072BE" w:rsidRDefault="005072BE">
            <w:pPr>
              <w:spacing w:after="0"/>
              <w:ind w:left="135"/>
              <w:rPr>
                <w:lang w:val="ru-RU"/>
              </w:rPr>
            </w:pPr>
            <w:r w:rsidRPr="005072BE">
              <w:rPr>
                <w:lang w:val="ru-RU"/>
              </w:rPr>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3</w:t>
            </w:r>
          </w:p>
        </w:tc>
        <w:tc>
          <w:tcPr>
            <w:tcW w:w="3344" w:type="dxa"/>
            <w:tcMar>
              <w:top w:w="50" w:type="dxa"/>
              <w:left w:w="100" w:type="dxa"/>
            </w:tcMar>
            <w:vAlign w:val="center"/>
          </w:tcPr>
          <w:p w:rsidR="008F1553" w:rsidRDefault="007D343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F1553" w:rsidRDefault="008F1553">
            <w:pPr>
              <w:spacing w:after="0"/>
              <w:ind w:left="135"/>
              <w:jc w:val="center"/>
            </w:pP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4</w:t>
            </w:r>
          </w:p>
        </w:tc>
        <w:tc>
          <w:tcPr>
            <w:tcW w:w="3344" w:type="dxa"/>
            <w:tcMar>
              <w:top w:w="50" w:type="dxa"/>
              <w:left w:w="100" w:type="dxa"/>
            </w:tcMar>
            <w:vAlign w:val="center"/>
          </w:tcPr>
          <w:p w:rsidR="008F1553" w:rsidRPr="00A41209" w:rsidRDefault="007D3434">
            <w:pPr>
              <w:spacing w:after="0"/>
              <w:ind w:left="135"/>
              <w:rPr>
                <w:lang w:val="ru-RU"/>
              </w:rPr>
            </w:pPr>
            <w:r w:rsidRPr="00A41209">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8F1553" w:rsidRDefault="007D3434">
            <w:pPr>
              <w:spacing w:after="0"/>
              <w:ind w:left="135"/>
              <w:jc w:val="center"/>
            </w:pPr>
            <w:r w:rsidRPr="00A4120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5</w:t>
            </w:r>
          </w:p>
        </w:tc>
        <w:tc>
          <w:tcPr>
            <w:tcW w:w="3344" w:type="dxa"/>
            <w:tcMar>
              <w:top w:w="50" w:type="dxa"/>
              <w:left w:w="100" w:type="dxa"/>
            </w:tcMar>
            <w:vAlign w:val="center"/>
          </w:tcPr>
          <w:p w:rsidR="008F1553" w:rsidRDefault="007D343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6</w:t>
            </w:r>
          </w:p>
        </w:tc>
        <w:tc>
          <w:tcPr>
            <w:tcW w:w="3344" w:type="dxa"/>
            <w:tcMar>
              <w:top w:w="50" w:type="dxa"/>
              <w:left w:w="100" w:type="dxa"/>
            </w:tcMar>
            <w:vAlign w:val="center"/>
          </w:tcPr>
          <w:p w:rsidR="008F1553" w:rsidRDefault="007D343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446" w:type="dxa"/>
            <w:tcMar>
              <w:top w:w="50" w:type="dxa"/>
              <w:left w:w="100" w:type="dxa"/>
            </w:tcMar>
            <w:vAlign w:val="center"/>
          </w:tcPr>
          <w:p w:rsidR="008F1553" w:rsidRDefault="007D3434">
            <w:pPr>
              <w:spacing w:after="0"/>
            </w:pPr>
            <w:r>
              <w:rPr>
                <w:rFonts w:ascii="Times New Roman" w:hAnsi="Times New Roman"/>
                <w:color w:val="000000"/>
                <w:sz w:val="24"/>
              </w:rPr>
              <w:t>7</w:t>
            </w:r>
          </w:p>
        </w:tc>
        <w:tc>
          <w:tcPr>
            <w:tcW w:w="3344" w:type="dxa"/>
            <w:tcMar>
              <w:top w:w="50" w:type="dxa"/>
              <w:left w:w="100" w:type="dxa"/>
            </w:tcMar>
            <w:vAlign w:val="center"/>
          </w:tcPr>
          <w:p w:rsidR="008F1553" w:rsidRPr="00A41209" w:rsidRDefault="007D3434">
            <w:pPr>
              <w:spacing w:after="0"/>
              <w:ind w:left="135"/>
              <w:rPr>
                <w:lang w:val="ru-RU"/>
              </w:rPr>
            </w:pPr>
            <w:r w:rsidRPr="00A41209">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8F1553" w:rsidRDefault="007D3434">
            <w:pPr>
              <w:spacing w:after="0"/>
              <w:ind w:left="135"/>
              <w:jc w:val="center"/>
            </w:pPr>
            <w:r w:rsidRPr="00A412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F1553" w:rsidRDefault="008F1553">
            <w:pPr>
              <w:spacing w:after="0"/>
              <w:ind w:left="135"/>
              <w:jc w:val="center"/>
            </w:pPr>
          </w:p>
        </w:tc>
        <w:tc>
          <w:tcPr>
            <w:tcW w:w="2568" w:type="dxa"/>
            <w:tcMar>
              <w:top w:w="50" w:type="dxa"/>
              <w:left w:w="100" w:type="dxa"/>
            </w:tcMar>
            <w:vAlign w:val="center"/>
          </w:tcPr>
          <w:p w:rsidR="008F1553" w:rsidRDefault="005072BE">
            <w:pPr>
              <w:spacing w:after="0"/>
              <w:ind w:left="135"/>
            </w:pPr>
            <w:r w:rsidRPr="005072BE">
              <w:t>https://school.mos.ru/</w:t>
            </w:r>
          </w:p>
        </w:tc>
      </w:tr>
      <w:tr w:rsidR="008F1553">
        <w:trPr>
          <w:trHeight w:val="144"/>
          <w:tblCellSpacing w:w="20" w:type="nil"/>
        </w:trPr>
        <w:tc>
          <w:tcPr>
            <w:tcW w:w="0" w:type="auto"/>
            <w:gridSpan w:val="2"/>
            <w:tcMar>
              <w:top w:w="50" w:type="dxa"/>
              <w:left w:w="100" w:type="dxa"/>
            </w:tcMar>
            <w:vAlign w:val="center"/>
          </w:tcPr>
          <w:p w:rsidR="008F1553" w:rsidRPr="00A41209" w:rsidRDefault="007D3434">
            <w:pPr>
              <w:spacing w:after="0"/>
              <w:ind w:left="135"/>
              <w:rPr>
                <w:lang w:val="ru-RU"/>
              </w:rPr>
            </w:pPr>
            <w:r w:rsidRPr="00A4120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F1553" w:rsidRDefault="007D3434">
            <w:pPr>
              <w:spacing w:after="0"/>
              <w:ind w:left="135"/>
              <w:jc w:val="center"/>
            </w:pPr>
            <w:r w:rsidRPr="00A412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8F1553" w:rsidRDefault="007D343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F1553" w:rsidRDefault="005072BE" w:rsidP="001962BD">
            <w:pPr>
              <w:ind w:left="104"/>
            </w:pPr>
            <w:r w:rsidRPr="005072BE">
              <w:t>https://school.mos.ru/</w:t>
            </w:r>
          </w:p>
        </w:tc>
      </w:tr>
    </w:tbl>
    <w:p w:rsidR="008F1553" w:rsidRDefault="008F1553">
      <w:pPr>
        <w:sectPr w:rsidR="008F1553">
          <w:pgSz w:w="16383" w:h="11906" w:orient="landscape"/>
          <w:pgMar w:top="1134" w:right="850" w:bottom="1134" w:left="1701" w:header="720" w:footer="720" w:gutter="0"/>
          <w:cols w:space="720"/>
        </w:sectPr>
      </w:pPr>
    </w:p>
    <w:p w:rsidR="008F1553" w:rsidRPr="00A41209" w:rsidRDefault="007D3434">
      <w:pPr>
        <w:spacing w:after="0"/>
        <w:ind w:left="120"/>
        <w:rPr>
          <w:lang w:val="ru-RU"/>
        </w:rPr>
      </w:pPr>
      <w:bookmarkStart w:id="13" w:name="block-28555517"/>
      <w:bookmarkStart w:id="14" w:name="_GoBack"/>
      <w:bookmarkEnd w:id="12"/>
      <w:bookmarkEnd w:id="14"/>
      <w:r w:rsidRPr="00A41209">
        <w:rPr>
          <w:rFonts w:ascii="Times New Roman" w:hAnsi="Times New Roman"/>
          <w:b/>
          <w:color w:val="000000"/>
          <w:sz w:val="28"/>
          <w:lang w:val="ru-RU"/>
        </w:rPr>
        <w:lastRenderedPageBreak/>
        <w:t>УЧЕБНО-МЕТОДИЧЕСКОЕ ОБЕСПЕЧЕНИЕ ОБРАЗОВАТЕЛЬНОГО ПРОЦЕССА</w:t>
      </w:r>
    </w:p>
    <w:p w:rsidR="008F1553" w:rsidRPr="00A41209" w:rsidRDefault="007D3434">
      <w:pPr>
        <w:spacing w:after="0" w:line="480" w:lineRule="auto"/>
        <w:ind w:left="120"/>
        <w:rPr>
          <w:lang w:val="ru-RU"/>
        </w:rPr>
      </w:pPr>
      <w:r w:rsidRPr="00A41209">
        <w:rPr>
          <w:rFonts w:ascii="Times New Roman" w:hAnsi="Times New Roman"/>
          <w:b/>
          <w:color w:val="000000"/>
          <w:sz w:val="28"/>
          <w:lang w:val="ru-RU"/>
        </w:rPr>
        <w:t>ОБЯЗАТЕЛЬНЫЕ УЧЕБНЫЕ МАТЕРИАЛЫ ДЛЯ УЧЕНИКА</w:t>
      </w:r>
    </w:p>
    <w:p w:rsidR="005072BE" w:rsidRPr="005072BE" w:rsidRDefault="005072BE" w:rsidP="005072BE">
      <w:pPr>
        <w:pStyle w:val="c30"/>
        <w:shd w:val="clear" w:color="auto" w:fill="FFFFFF"/>
        <w:spacing w:before="0" w:beforeAutospacing="0" w:after="0" w:afterAutospacing="0" w:line="480" w:lineRule="auto"/>
        <w:rPr>
          <w:rFonts w:ascii="Calibri" w:hAnsi="Calibri" w:cs="Calibri"/>
          <w:color w:val="000000"/>
          <w:sz w:val="28"/>
          <w:szCs w:val="28"/>
        </w:rPr>
      </w:pPr>
      <w:r w:rsidRPr="005072BE">
        <w:rPr>
          <w:rStyle w:val="c40"/>
          <w:color w:val="333333"/>
          <w:sz w:val="28"/>
          <w:szCs w:val="28"/>
        </w:rPr>
        <w:t xml:space="preserve">Математика: алгебра и начала математического анализа, геометрия. Геометрия, 10-11 классы/ </w:t>
      </w:r>
      <w:proofErr w:type="spellStart"/>
      <w:r w:rsidRPr="005072BE">
        <w:rPr>
          <w:rStyle w:val="c40"/>
          <w:color w:val="333333"/>
          <w:sz w:val="28"/>
          <w:szCs w:val="28"/>
        </w:rPr>
        <w:t>Атанасян</w:t>
      </w:r>
      <w:proofErr w:type="spellEnd"/>
      <w:r w:rsidRPr="005072BE">
        <w:rPr>
          <w:rStyle w:val="c40"/>
          <w:color w:val="333333"/>
          <w:sz w:val="28"/>
          <w:szCs w:val="28"/>
        </w:rPr>
        <w:t xml:space="preserve"> Л.С., Бутузов В.Ф., Кадомцев С.Б. и другие, Акционерное общество «Издательство «Просвещение»</w:t>
      </w:r>
      <w:r w:rsidRPr="005072BE">
        <w:rPr>
          <w:rStyle w:val="c25"/>
          <w:rFonts w:eastAsiaTheme="majorEastAsia"/>
          <w:color w:val="333333"/>
          <w:sz w:val="28"/>
          <w:szCs w:val="28"/>
        </w:rPr>
        <w:t>‌​</w:t>
      </w:r>
    </w:p>
    <w:p w:rsidR="008F1553" w:rsidRPr="00A41209" w:rsidRDefault="008F1553">
      <w:pPr>
        <w:spacing w:after="0" w:line="480" w:lineRule="auto"/>
        <w:ind w:left="120"/>
        <w:rPr>
          <w:lang w:val="ru-RU"/>
        </w:rPr>
      </w:pPr>
    </w:p>
    <w:p w:rsidR="008F1553" w:rsidRPr="00A41209" w:rsidRDefault="007D3434">
      <w:pPr>
        <w:spacing w:after="0" w:line="480" w:lineRule="auto"/>
        <w:ind w:left="120"/>
        <w:rPr>
          <w:lang w:val="ru-RU"/>
        </w:rPr>
      </w:pPr>
      <w:r w:rsidRPr="00A41209">
        <w:rPr>
          <w:rFonts w:ascii="Times New Roman" w:hAnsi="Times New Roman"/>
          <w:b/>
          <w:color w:val="000000"/>
          <w:sz w:val="28"/>
          <w:lang w:val="ru-RU"/>
        </w:rPr>
        <w:t>МЕТОДИЧЕСКИЕ МАТЕРИАЛЫ ДЛЯ УЧИТЕЛЯ</w:t>
      </w:r>
    </w:p>
    <w:p w:rsidR="00E73CE1" w:rsidRPr="00E73CE1" w:rsidRDefault="00E73CE1" w:rsidP="00E73CE1">
      <w:pPr>
        <w:spacing w:after="0" w:line="480" w:lineRule="auto"/>
        <w:rPr>
          <w:rFonts w:ascii="Times New Roman" w:hAnsi="Times New Roman" w:cs="Times New Roman"/>
          <w:sz w:val="28"/>
          <w:szCs w:val="28"/>
          <w:lang w:val="ru-RU"/>
        </w:rPr>
      </w:pPr>
      <w:r w:rsidRPr="00E73CE1">
        <w:rPr>
          <w:rFonts w:ascii="Times New Roman" w:hAnsi="Times New Roman" w:cs="Times New Roman"/>
          <w:sz w:val="28"/>
          <w:szCs w:val="28"/>
          <w:lang w:val="ru-RU"/>
        </w:rPr>
        <w:t xml:space="preserve">1. </w:t>
      </w:r>
      <w:proofErr w:type="spellStart"/>
      <w:r w:rsidRPr="00E73CE1">
        <w:rPr>
          <w:rFonts w:ascii="Times New Roman" w:hAnsi="Times New Roman" w:cs="Times New Roman"/>
          <w:sz w:val="28"/>
          <w:szCs w:val="28"/>
          <w:lang w:val="ru-RU"/>
        </w:rPr>
        <w:t>Иченская</w:t>
      </w:r>
      <w:proofErr w:type="spellEnd"/>
      <w:r w:rsidRPr="00E73CE1">
        <w:rPr>
          <w:rFonts w:ascii="Times New Roman" w:hAnsi="Times New Roman" w:cs="Times New Roman"/>
          <w:sz w:val="28"/>
          <w:szCs w:val="28"/>
          <w:lang w:val="ru-RU"/>
        </w:rPr>
        <w:t xml:space="preserve"> М. А. </w:t>
      </w:r>
      <w:proofErr w:type="spellStart"/>
      <w:r w:rsidRPr="00E73CE1">
        <w:rPr>
          <w:rFonts w:ascii="Times New Roman" w:hAnsi="Times New Roman" w:cs="Times New Roman"/>
          <w:sz w:val="28"/>
          <w:szCs w:val="28"/>
          <w:lang w:val="ru-RU"/>
        </w:rPr>
        <w:t>Геометория</w:t>
      </w:r>
      <w:proofErr w:type="spellEnd"/>
      <w:r w:rsidRPr="00E73CE1">
        <w:rPr>
          <w:rFonts w:ascii="Times New Roman" w:hAnsi="Times New Roman" w:cs="Times New Roman"/>
          <w:sz w:val="28"/>
          <w:szCs w:val="28"/>
          <w:lang w:val="ru-RU"/>
        </w:rPr>
        <w:t>. Контрольные работы. 10 -11класс: учеб</w:t>
      </w:r>
      <w:proofErr w:type="gramStart"/>
      <w:r w:rsidRPr="00E73CE1">
        <w:rPr>
          <w:rFonts w:ascii="Times New Roman" w:hAnsi="Times New Roman" w:cs="Times New Roman"/>
          <w:sz w:val="28"/>
          <w:szCs w:val="28"/>
          <w:lang w:val="ru-RU"/>
        </w:rPr>
        <w:t>.</w:t>
      </w:r>
      <w:proofErr w:type="gramEnd"/>
      <w:r w:rsidRPr="00E73CE1">
        <w:rPr>
          <w:rFonts w:ascii="Times New Roman" w:hAnsi="Times New Roman" w:cs="Times New Roman"/>
          <w:sz w:val="28"/>
          <w:szCs w:val="28"/>
          <w:lang w:val="ru-RU"/>
        </w:rPr>
        <w:t xml:space="preserve"> </w:t>
      </w:r>
      <w:proofErr w:type="gramStart"/>
      <w:r w:rsidRPr="00E73CE1">
        <w:rPr>
          <w:rFonts w:ascii="Times New Roman" w:hAnsi="Times New Roman" w:cs="Times New Roman"/>
          <w:sz w:val="28"/>
          <w:szCs w:val="28"/>
          <w:lang w:val="ru-RU"/>
        </w:rPr>
        <w:t>п</w:t>
      </w:r>
      <w:proofErr w:type="gramEnd"/>
      <w:r w:rsidRPr="00E73CE1">
        <w:rPr>
          <w:rFonts w:ascii="Times New Roman" w:hAnsi="Times New Roman" w:cs="Times New Roman"/>
          <w:sz w:val="28"/>
          <w:szCs w:val="28"/>
          <w:lang w:val="ru-RU"/>
        </w:rPr>
        <w:t xml:space="preserve">особие для </w:t>
      </w:r>
      <w:proofErr w:type="spellStart"/>
      <w:r w:rsidRPr="00E73CE1">
        <w:rPr>
          <w:rFonts w:ascii="Times New Roman" w:hAnsi="Times New Roman" w:cs="Times New Roman"/>
          <w:sz w:val="28"/>
          <w:szCs w:val="28"/>
          <w:lang w:val="ru-RU"/>
        </w:rPr>
        <w:t>общеобразоват</w:t>
      </w:r>
      <w:proofErr w:type="spellEnd"/>
      <w:r w:rsidRPr="00E73CE1">
        <w:rPr>
          <w:rFonts w:ascii="Times New Roman" w:hAnsi="Times New Roman" w:cs="Times New Roman"/>
          <w:sz w:val="28"/>
          <w:szCs w:val="28"/>
          <w:lang w:val="ru-RU"/>
        </w:rPr>
        <w:t xml:space="preserve">. организаций: базовый уровень / М.А. </w:t>
      </w:r>
      <w:proofErr w:type="spellStart"/>
      <w:r w:rsidRPr="00E73CE1">
        <w:rPr>
          <w:rFonts w:ascii="Times New Roman" w:hAnsi="Times New Roman" w:cs="Times New Roman"/>
          <w:sz w:val="28"/>
          <w:szCs w:val="28"/>
          <w:lang w:val="ru-RU"/>
        </w:rPr>
        <w:t>Иченская</w:t>
      </w:r>
      <w:proofErr w:type="spellEnd"/>
      <w:r w:rsidRPr="00E73CE1">
        <w:rPr>
          <w:rFonts w:ascii="Times New Roman" w:hAnsi="Times New Roman" w:cs="Times New Roman"/>
          <w:sz w:val="28"/>
          <w:szCs w:val="28"/>
          <w:lang w:val="ru-RU"/>
        </w:rPr>
        <w:t>. - М.</w:t>
      </w:r>
      <w:proofErr w:type="gramStart"/>
      <w:r w:rsidRPr="00E73CE1">
        <w:rPr>
          <w:rFonts w:ascii="Times New Roman" w:hAnsi="Times New Roman" w:cs="Times New Roman"/>
          <w:sz w:val="28"/>
          <w:szCs w:val="28"/>
          <w:lang w:val="ru-RU"/>
        </w:rPr>
        <w:t xml:space="preserve"> :</w:t>
      </w:r>
      <w:proofErr w:type="gramEnd"/>
      <w:r w:rsidRPr="00E73CE1">
        <w:rPr>
          <w:rFonts w:ascii="Times New Roman" w:hAnsi="Times New Roman" w:cs="Times New Roman"/>
          <w:sz w:val="28"/>
          <w:szCs w:val="28"/>
          <w:lang w:val="ru-RU"/>
        </w:rPr>
        <w:t xml:space="preserve"> Просвещение. 2019</w:t>
      </w:r>
    </w:p>
    <w:p w:rsidR="008F1553" w:rsidRPr="00E73CE1" w:rsidRDefault="00E73CE1" w:rsidP="00E73CE1">
      <w:pPr>
        <w:spacing w:after="0" w:line="480" w:lineRule="auto"/>
        <w:rPr>
          <w:rFonts w:ascii="Times New Roman" w:hAnsi="Times New Roman" w:cs="Times New Roman"/>
          <w:sz w:val="28"/>
          <w:szCs w:val="28"/>
          <w:lang w:val="ru-RU"/>
        </w:rPr>
      </w:pPr>
      <w:r w:rsidRPr="00E73CE1">
        <w:rPr>
          <w:rFonts w:ascii="Times New Roman" w:hAnsi="Times New Roman" w:cs="Times New Roman"/>
          <w:sz w:val="28"/>
          <w:szCs w:val="28"/>
          <w:lang w:val="ru-RU"/>
        </w:rPr>
        <w:t xml:space="preserve">2. </w:t>
      </w:r>
      <w:proofErr w:type="spellStart"/>
      <w:r w:rsidRPr="00E73CE1">
        <w:rPr>
          <w:rFonts w:ascii="Times New Roman" w:hAnsi="Times New Roman" w:cs="Times New Roman"/>
          <w:sz w:val="28"/>
          <w:szCs w:val="28"/>
          <w:lang w:val="ru-RU"/>
        </w:rPr>
        <w:t>Иченская</w:t>
      </w:r>
      <w:proofErr w:type="spellEnd"/>
      <w:r w:rsidRPr="00E73CE1">
        <w:rPr>
          <w:rFonts w:ascii="Times New Roman" w:hAnsi="Times New Roman" w:cs="Times New Roman"/>
          <w:sz w:val="28"/>
          <w:szCs w:val="28"/>
          <w:lang w:val="ru-RU"/>
        </w:rPr>
        <w:t xml:space="preserve"> М. А. </w:t>
      </w:r>
      <w:proofErr w:type="spellStart"/>
      <w:r w:rsidRPr="00E73CE1">
        <w:rPr>
          <w:rFonts w:ascii="Times New Roman" w:hAnsi="Times New Roman" w:cs="Times New Roman"/>
          <w:sz w:val="28"/>
          <w:szCs w:val="28"/>
          <w:lang w:val="ru-RU"/>
        </w:rPr>
        <w:t>Геометория</w:t>
      </w:r>
      <w:proofErr w:type="spellEnd"/>
      <w:r w:rsidRPr="00E73CE1">
        <w:rPr>
          <w:rFonts w:ascii="Times New Roman" w:hAnsi="Times New Roman" w:cs="Times New Roman"/>
          <w:sz w:val="28"/>
          <w:szCs w:val="28"/>
          <w:lang w:val="ru-RU"/>
        </w:rPr>
        <w:t>. Самостоятельные работы. 10 класс: учеб</w:t>
      </w:r>
      <w:proofErr w:type="gramStart"/>
      <w:r w:rsidRPr="00E73CE1">
        <w:rPr>
          <w:rFonts w:ascii="Times New Roman" w:hAnsi="Times New Roman" w:cs="Times New Roman"/>
          <w:sz w:val="28"/>
          <w:szCs w:val="28"/>
          <w:lang w:val="ru-RU"/>
        </w:rPr>
        <w:t>.</w:t>
      </w:r>
      <w:proofErr w:type="gramEnd"/>
      <w:r w:rsidRPr="00E73CE1">
        <w:rPr>
          <w:rFonts w:ascii="Times New Roman" w:hAnsi="Times New Roman" w:cs="Times New Roman"/>
          <w:sz w:val="28"/>
          <w:szCs w:val="28"/>
          <w:lang w:val="ru-RU"/>
        </w:rPr>
        <w:t xml:space="preserve"> </w:t>
      </w:r>
      <w:proofErr w:type="gramStart"/>
      <w:r w:rsidRPr="00E73CE1">
        <w:rPr>
          <w:rFonts w:ascii="Times New Roman" w:hAnsi="Times New Roman" w:cs="Times New Roman"/>
          <w:sz w:val="28"/>
          <w:szCs w:val="28"/>
          <w:lang w:val="ru-RU"/>
        </w:rPr>
        <w:t>п</w:t>
      </w:r>
      <w:proofErr w:type="gramEnd"/>
      <w:r w:rsidRPr="00E73CE1">
        <w:rPr>
          <w:rFonts w:ascii="Times New Roman" w:hAnsi="Times New Roman" w:cs="Times New Roman"/>
          <w:sz w:val="28"/>
          <w:szCs w:val="28"/>
          <w:lang w:val="ru-RU"/>
        </w:rPr>
        <w:t xml:space="preserve">особие для </w:t>
      </w:r>
      <w:proofErr w:type="spellStart"/>
      <w:r w:rsidRPr="00E73CE1">
        <w:rPr>
          <w:rFonts w:ascii="Times New Roman" w:hAnsi="Times New Roman" w:cs="Times New Roman"/>
          <w:sz w:val="28"/>
          <w:szCs w:val="28"/>
          <w:lang w:val="ru-RU"/>
        </w:rPr>
        <w:t>общеобразоват</w:t>
      </w:r>
      <w:proofErr w:type="spellEnd"/>
      <w:r w:rsidRPr="00E73CE1">
        <w:rPr>
          <w:rFonts w:ascii="Times New Roman" w:hAnsi="Times New Roman" w:cs="Times New Roman"/>
          <w:sz w:val="28"/>
          <w:szCs w:val="28"/>
          <w:lang w:val="ru-RU"/>
        </w:rPr>
        <w:t xml:space="preserve">. организаций: базовый уровень / М.А. </w:t>
      </w:r>
      <w:proofErr w:type="spellStart"/>
      <w:r w:rsidRPr="00E73CE1">
        <w:rPr>
          <w:rFonts w:ascii="Times New Roman" w:hAnsi="Times New Roman" w:cs="Times New Roman"/>
          <w:sz w:val="28"/>
          <w:szCs w:val="28"/>
          <w:lang w:val="ru-RU"/>
        </w:rPr>
        <w:t>Иченская</w:t>
      </w:r>
      <w:proofErr w:type="spellEnd"/>
      <w:r w:rsidRPr="00E73CE1">
        <w:rPr>
          <w:rFonts w:ascii="Times New Roman" w:hAnsi="Times New Roman" w:cs="Times New Roman"/>
          <w:sz w:val="28"/>
          <w:szCs w:val="28"/>
          <w:lang w:val="ru-RU"/>
        </w:rPr>
        <w:t>. - М.</w:t>
      </w:r>
      <w:proofErr w:type="gramStart"/>
      <w:r w:rsidRPr="00E73CE1">
        <w:rPr>
          <w:rFonts w:ascii="Times New Roman" w:hAnsi="Times New Roman" w:cs="Times New Roman"/>
          <w:sz w:val="28"/>
          <w:szCs w:val="28"/>
          <w:lang w:val="ru-RU"/>
        </w:rPr>
        <w:t xml:space="preserve"> :</w:t>
      </w:r>
      <w:proofErr w:type="gramEnd"/>
      <w:r w:rsidRPr="00E73CE1">
        <w:rPr>
          <w:rFonts w:ascii="Times New Roman" w:hAnsi="Times New Roman" w:cs="Times New Roman"/>
          <w:sz w:val="28"/>
          <w:szCs w:val="28"/>
          <w:lang w:val="ru-RU"/>
        </w:rPr>
        <w:t xml:space="preserve"> Просвещение. 2018</w:t>
      </w:r>
    </w:p>
    <w:p w:rsidR="008F1553" w:rsidRDefault="007D3434">
      <w:pPr>
        <w:spacing w:after="0" w:line="480" w:lineRule="auto"/>
        <w:ind w:left="120"/>
        <w:rPr>
          <w:rFonts w:ascii="Times New Roman" w:hAnsi="Times New Roman"/>
          <w:b/>
          <w:color w:val="000000"/>
          <w:sz w:val="28"/>
          <w:lang w:val="ru-RU"/>
        </w:rPr>
      </w:pPr>
      <w:r w:rsidRPr="00A41209">
        <w:rPr>
          <w:rFonts w:ascii="Times New Roman" w:hAnsi="Times New Roman"/>
          <w:b/>
          <w:color w:val="000000"/>
          <w:sz w:val="28"/>
          <w:lang w:val="ru-RU"/>
        </w:rPr>
        <w:t>ЦИФРОВЫЕ ОБРАЗОВАТЕЛЬНЫЕ РЕСУРСЫ И РЕСУРСЫ СЕТИ ИНТЕРНЕТ</w:t>
      </w:r>
    </w:p>
    <w:p w:rsidR="00F22BA8" w:rsidRPr="00E73CE1" w:rsidRDefault="00F22BA8" w:rsidP="00E73CE1">
      <w:pPr>
        <w:spacing w:after="0" w:line="480" w:lineRule="auto"/>
        <w:rPr>
          <w:rFonts w:ascii="Times New Roman" w:hAnsi="Times New Roman" w:cs="Times New Roman"/>
          <w:sz w:val="28"/>
          <w:szCs w:val="28"/>
          <w:lang w:val="ru-RU"/>
        </w:rPr>
      </w:pPr>
      <w:r w:rsidRPr="00E73CE1">
        <w:rPr>
          <w:rFonts w:ascii="Times New Roman" w:hAnsi="Times New Roman" w:cs="Times New Roman"/>
          <w:sz w:val="28"/>
          <w:szCs w:val="28"/>
          <w:lang w:val="ru-RU"/>
        </w:rPr>
        <w:t>Открытый банк заданий по математике www.fipi.ru</w:t>
      </w:r>
    </w:p>
    <w:bookmarkEnd w:id="13"/>
    <w:p w:rsidR="007D3434" w:rsidRPr="00E73CE1" w:rsidRDefault="005072BE" w:rsidP="00E73CE1">
      <w:pPr>
        <w:spacing w:line="480" w:lineRule="auto"/>
        <w:rPr>
          <w:rFonts w:ascii="Times New Roman" w:hAnsi="Times New Roman" w:cs="Times New Roman"/>
          <w:sz w:val="28"/>
          <w:szCs w:val="28"/>
          <w:lang w:val="ru-RU"/>
        </w:rPr>
      </w:pPr>
      <w:r w:rsidRPr="00E73CE1">
        <w:rPr>
          <w:rFonts w:ascii="Times New Roman" w:hAnsi="Times New Roman" w:cs="Times New Roman"/>
          <w:sz w:val="28"/>
          <w:szCs w:val="28"/>
          <w:lang w:val="ru-RU"/>
        </w:rPr>
        <w:t>https://school.mos.ru/</w:t>
      </w:r>
    </w:p>
    <w:sectPr w:rsidR="007D3434" w:rsidRPr="00E73CE1" w:rsidSect="008F15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63C0"/>
    <w:multiLevelType w:val="multilevel"/>
    <w:tmpl w:val="061A6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9799D"/>
    <w:multiLevelType w:val="multilevel"/>
    <w:tmpl w:val="93603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907BA"/>
    <w:multiLevelType w:val="multilevel"/>
    <w:tmpl w:val="24146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E609F8"/>
    <w:multiLevelType w:val="multilevel"/>
    <w:tmpl w:val="2548C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190934"/>
    <w:multiLevelType w:val="multilevel"/>
    <w:tmpl w:val="9AC28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2F7B93"/>
    <w:multiLevelType w:val="multilevel"/>
    <w:tmpl w:val="02082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DA55C6"/>
    <w:multiLevelType w:val="multilevel"/>
    <w:tmpl w:val="84F08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0159B7"/>
    <w:multiLevelType w:val="multilevel"/>
    <w:tmpl w:val="3BE63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4"/>
  </w:num>
  <w:num w:numId="4">
    <w:abstractNumId w:val="2"/>
  </w:num>
  <w:num w:numId="5">
    <w:abstractNumId w:val="0"/>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F1553"/>
    <w:rsid w:val="001962BD"/>
    <w:rsid w:val="004559E7"/>
    <w:rsid w:val="004A400C"/>
    <w:rsid w:val="005072BE"/>
    <w:rsid w:val="006D57CA"/>
    <w:rsid w:val="00715D5F"/>
    <w:rsid w:val="007D3434"/>
    <w:rsid w:val="008F1553"/>
    <w:rsid w:val="00A41209"/>
    <w:rsid w:val="00D053A7"/>
    <w:rsid w:val="00D34EC1"/>
    <w:rsid w:val="00D638E1"/>
    <w:rsid w:val="00E73CE1"/>
    <w:rsid w:val="00E853A4"/>
    <w:rsid w:val="00F22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F1553"/>
    <w:rPr>
      <w:color w:val="0000FF" w:themeColor="hyperlink"/>
      <w:u w:val="single"/>
    </w:rPr>
  </w:style>
  <w:style w:type="table" w:styleId="ac">
    <w:name w:val="Table Grid"/>
    <w:basedOn w:val="a1"/>
    <w:uiPriority w:val="59"/>
    <w:rsid w:val="008F15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30">
    <w:name w:val="c30"/>
    <w:basedOn w:val="a"/>
    <w:rsid w:val="005072B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0">
    <w:name w:val="c40"/>
    <w:basedOn w:val="a0"/>
    <w:rsid w:val="005072BE"/>
  </w:style>
  <w:style w:type="character" w:customStyle="1" w:styleId="c25">
    <w:name w:val="c25"/>
    <w:basedOn w:val="a0"/>
    <w:rsid w:val="005072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0752">
      <w:bodyDiv w:val="1"/>
      <w:marLeft w:val="0"/>
      <w:marRight w:val="0"/>
      <w:marTop w:val="0"/>
      <w:marBottom w:val="0"/>
      <w:divBdr>
        <w:top w:val="none" w:sz="0" w:space="0" w:color="auto"/>
        <w:left w:val="none" w:sz="0" w:space="0" w:color="auto"/>
        <w:bottom w:val="none" w:sz="0" w:space="0" w:color="auto"/>
        <w:right w:val="none" w:sz="0" w:space="0" w:color="auto"/>
      </w:divBdr>
    </w:div>
    <w:div w:id="127193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3571</Words>
  <Characters>20356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dcterms:created xsi:type="dcterms:W3CDTF">2023-10-21T17:07:00Z</dcterms:created>
  <dcterms:modified xsi:type="dcterms:W3CDTF">2024-09-28T19:54:00Z</dcterms:modified>
</cp:coreProperties>
</file>